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E31" w:rsidRDefault="007C2E31" w:rsidP="00A47B60">
      <w:pPr>
        <w:pStyle w:val="JetrHlavniNadpiserven"/>
        <w:rPr>
          <w:color w:val="0000FF"/>
          <w:lang w:val="en-US"/>
        </w:rPr>
      </w:pPr>
      <w:bookmarkStart w:id="0" w:name="_Hlk30597033"/>
      <w:bookmarkEnd w:id="0"/>
      <w:r w:rsidRPr="00621CFA">
        <w:rPr>
          <w:lang w:val="en-US"/>
        </w:rPr>
        <w:t xml:space="preserve">Title </w:t>
      </w:r>
      <w:r w:rsidRPr="00621CFA">
        <w:rPr>
          <w:color w:val="0000FF"/>
          <w:lang w:val="en-US"/>
        </w:rPr>
        <w:t>(font Times New Roman 12 Bold)</w:t>
      </w:r>
    </w:p>
    <w:p w:rsidR="00A47B60" w:rsidRPr="00621CFA" w:rsidRDefault="00A47B60" w:rsidP="00A47B60">
      <w:pPr>
        <w:pStyle w:val="JetrHlavniNadpiserven"/>
        <w:rPr>
          <w:lang w:val="en-US"/>
        </w:rPr>
      </w:pPr>
    </w:p>
    <w:p w:rsidR="007C2E31" w:rsidRPr="00621CFA" w:rsidRDefault="007C2E31" w:rsidP="00A47B60">
      <w:pPr>
        <w:pStyle w:val="JetrAutoriAdresy"/>
        <w:rPr>
          <w:u w:val="none"/>
          <w:lang w:val="en-US"/>
        </w:rPr>
      </w:pPr>
      <w:r w:rsidRPr="00621CFA">
        <w:rPr>
          <w:lang w:val="en-US"/>
        </w:rPr>
        <w:t xml:space="preserve">Petr Novák </w:t>
      </w:r>
      <w:r w:rsidRPr="00621CFA">
        <w:rPr>
          <w:vertAlign w:val="superscript"/>
          <w:lang w:val="en-US"/>
        </w:rPr>
        <w:t>a</w:t>
      </w:r>
      <w:r w:rsidRPr="00621CFA">
        <w:rPr>
          <w:u w:val="none"/>
          <w:lang w:val="en-US"/>
        </w:rPr>
        <w:t xml:space="preserve">, František Vopička </w:t>
      </w:r>
      <w:r w:rsidRPr="00621CFA">
        <w:rPr>
          <w:u w:val="none"/>
          <w:vertAlign w:val="superscript"/>
          <w:lang w:val="en-US"/>
        </w:rPr>
        <w:t>b</w:t>
      </w:r>
      <w:r w:rsidRPr="00621CFA">
        <w:rPr>
          <w:u w:val="none"/>
          <w:lang w:val="en-US"/>
        </w:rPr>
        <w:t xml:space="preserve">, and Alžběta Vaňousová </w:t>
      </w:r>
      <w:r w:rsidRPr="00621CFA">
        <w:rPr>
          <w:u w:val="none"/>
          <w:vertAlign w:val="superscript"/>
          <w:lang w:val="en-US"/>
        </w:rPr>
        <w:t>b</w:t>
      </w:r>
    </w:p>
    <w:p w:rsidR="007C2E31" w:rsidRPr="00621CFA" w:rsidRDefault="007C2E31" w:rsidP="00A47B60">
      <w:pPr>
        <w:pStyle w:val="JetrAutoriAdresy"/>
        <w:rPr>
          <w:u w:val="none"/>
          <w:lang w:val="en-US"/>
        </w:rPr>
      </w:pPr>
      <w:r w:rsidRPr="00621CFA">
        <w:rPr>
          <w:iCs/>
          <w:u w:val="none"/>
          <w:vertAlign w:val="superscript"/>
          <w:lang w:val="en-US"/>
        </w:rPr>
        <w:t xml:space="preserve">a </w:t>
      </w:r>
      <w:bookmarkStart w:id="1" w:name="_Hlk30603668"/>
      <w:r w:rsidRPr="00621CFA">
        <w:rPr>
          <w:u w:val="none"/>
          <w:lang w:val="en-US"/>
        </w:rPr>
        <w:t xml:space="preserve">J. Heyrovský Institute of Physical Chemistry of the </w:t>
      </w:r>
      <w:r w:rsidR="00AE6433">
        <w:rPr>
          <w:u w:val="none"/>
          <w:lang w:val="en-US"/>
        </w:rPr>
        <w:t>Czech Academy of Sciences</w:t>
      </w:r>
      <w:r w:rsidRPr="00621CFA">
        <w:rPr>
          <w:u w:val="none"/>
          <w:lang w:val="en-US"/>
        </w:rPr>
        <w:t>, Dolejškova</w:t>
      </w:r>
      <w:r w:rsidR="00AE6433">
        <w:rPr>
          <w:u w:val="none"/>
          <w:lang w:val="en-US"/>
        </w:rPr>
        <w:t> </w:t>
      </w:r>
      <w:r w:rsidRPr="00621CFA">
        <w:rPr>
          <w:u w:val="none"/>
          <w:lang w:val="en-US"/>
        </w:rPr>
        <w:t>3, 182</w:t>
      </w:r>
      <w:r w:rsidR="00894A55">
        <w:rPr>
          <w:u w:val="none"/>
          <w:lang w:val="en-US"/>
        </w:rPr>
        <w:t> </w:t>
      </w:r>
      <w:r w:rsidRPr="00621CFA">
        <w:rPr>
          <w:u w:val="none"/>
          <w:lang w:val="en-US"/>
        </w:rPr>
        <w:t>23</w:t>
      </w:r>
      <w:r w:rsidR="00894A55">
        <w:rPr>
          <w:u w:val="none"/>
          <w:lang w:val="en-US"/>
        </w:rPr>
        <w:t xml:space="preserve"> Prague 8, Czech Republic, </w:t>
      </w:r>
      <w:r w:rsidRPr="00621CFA">
        <w:rPr>
          <w:u w:val="none"/>
          <w:lang w:val="en-US"/>
        </w:rPr>
        <w:t>E-mail: navratil@jh-inst.cas.cz</w:t>
      </w:r>
      <w:bookmarkEnd w:id="1"/>
    </w:p>
    <w:p w:rsidR="007C2E31" w:rsidRPr="00621CFA" w:rsidRDefault="007C2E31" w:rsidP="00A47B60">
      <w:pPr>
        <w:pStyle w:val="JetrAutoriAdresy"/>
        <w:rPr>
          <w:u w:val="none"/>
          <w:lang w:val="en-US"/>
        </w:rPr>
      </w:pPr>
      <w:r w:rsidRPr="00621CFA">
        <w:rPr>
          <w:u w:val="none"/>
          <w:vertAlign w:val="superscript"/>
          <w:lang w:val="en-US"/>
        </w:rPr>
        <w:t>b</w:t>
      </w:r>
      <w:r w:rsidRPr="00621CFA">
        <w:rPr>
          <w:u w:val="none"/>
          <w:lang w:val="en-US"/>
        </w:rPr>
        <w:t xml:space="preserve"> Charles University in Prague, Faculty of Science, Department of Analytical Chemistry, Albertov 6, 128 43 Prague 2, Czech Republic</w:t>
      </w:r>
    </w:p>
    <w:p w:rsidR="007C2E31" w:rsidRPr="00621CFA" w:rsidRDefault="007C2E31" w:rsidP="00A47B60">
      <w:pPr>
        <w:pStyle w:val="JetrNadpis"/>
        <w:jc w:val="center"/>
        <w:rPr>
          <w:b w:val="0"/>
          <w:bCs w:val="0"/>
          <w:i/>
          <w:color w:val="0000FF"/>
          <w:szCs w:val="24"/>
          <w:lang w:val="en-US"/>
        </w:rPr>
      </w:pPr>
      <w:r w:rsidRPr="00621CFA">
        <w:rPr>
          <w:b w:val="0"/>
          <w:bCs w:val="0"/>
          <w:i/>
          <w:color w:val="0000FF"/>
          <w:szCs w:val="24"/>
          <w:lang w:val="en-US"/>
        </w:rPr>
        <w:t>This is a template of the format of your paper. A minimum of 3 and a maximum of 5 A4-sized pages (21 x 29 cm) with top and bottom margins of 2.5 cm and left and right margins of 2.5 cm. Use single spacing. Use one</w:t>
      </w:r>
      <w:r w:rsidR="00E952FF">
        <w:rPr>
          <w:b w:val="0"/>
          <w:bCs w:val="0"/>
          <w:i/>
          <w:color w:val="0000FF"/>
          <w:szCs w:val="24"/>
          <w:lang w:val="en-US"/>
        </w:rPr>
        <w:t>-</w:t>
      </w:r>
      <w:r w:rsidRPr="00621CFA">
        <w:rPr>
          <w:b w:val="0"/>
          <w:bCs w:val="0"/>
          <w:i/>
          <w:color w:val="0000FF"/>
          <w:szCs w:val="24"/>
          <w:lang w:val="en-US"/>
        </w:rPr>
        <w:t>column format. Use 12 pt size Times New Roman throughout the whole paper (including title and subtitles). Title and subtitles bold.</w:t>
      </w:r>
    </w:p>
    <w:p w:rsidR="007C2E31" w:rsidRPr="00621CFA" w:rsidRDefault="007C2E31" w:rsidP="00A47B60">
      <w:pPr>
        <w:pStyle w:val="JetrNadpis"/>
        <w:jc w:val="center"/>
        <w:rPr>
          <w:b w:val="0"/>
          <w:bCs w:val="0"/>
          <w:i/>
          <w:color w:val="0000FF"/>
          <w:szCs w:val="24"/>
          <w:lang w:val="en-US"/>
        </w:rPr>
      </w:pPr>
      <w:r w:rsidRPr="00621CFA">
        <w:rPr>
          <w:b w:val="0"/>
          <w:bCs w:val="0"/>
          <w:i/>
          <w:color w:val="0000FF"/>
          <w:szCs w:val="24"/>
          <w:lang w:val="en-US"/>
        </w:rPr>
        <w:t>Contribution Title, Authors, Affiliations, Keywords</w:t>
      </w:r>
      <w:r w:rsidR="00E952FF">
        <w:rPr>
          <w:b w:val="0"/>
          <w:bCs w:val="0"/>
          <w:i/>
          <w:color w:val="0000FF"/>
          <w:szCs w:val="24"/>
          <w:lang w:val="en-US"/>
        </w:rPr>
        <w:t>,</w:t>
      </w:r>
      <w:r w:rsidRPr="00621CFA">
        <w:rPr>
          <w:b w:val="0"/>
          <w:bCs w:val="0"/>
          <w:i/>
          <w:color w:val="0000FF"/>
          <w:szCs w:val="24"/>
          <w:lang w:val="en-US"/>
        </w:rPr>
        <w:t xml:space="preserve"> and Abstract – Normal font (not Italics)</w:t>
      </w:r>
      <w:r w:rsidR="00E952FF">
        <w:rPr>
          <w:b w:val="0"/>
          <w:bCs w:val="0"/>
          <w:i/>
          <w:color w:val="0000FF"/>
          <w:szCs w:val="24"/>
          <w:lang w:val="en-US"/>
        </w:rPr>
        <w:t xml:space="preserve">, </w:t>
      </w:r>
      <w:r w:rsidRPr="00621CFA">
        <w:rPr>
          <w:b w:val="0"/>
          <w:bCs w:val="0"/>
          <w:i/>
          <w:color w:val="0000FF"/>
          <w:szCs w:val="24"/>
          <w:lang w:val="en-US"/>
        </w:rPr>
        <w:t>centered. Underline the presenting author, separate the authors by comma and place “, and” before the last one; differentiate the affiliations by small letters.</w:t>
      </w:r>
    </w:p>
    <w:p w:rsidR="007C2E31" w:rsidRPr="00621CFA" w:rsidRDefault="007C2E31" w:rsidP="00A47B60">
      <w:pPr>
        <w:pStyle w:val="JetrNadpis"/>
        <w:jc w:val="center"/>
        <w:rPr>
          <w:b w:val="0"/>
          <w:bCs w:val="0"/>
          <w:i/>
          <w:color w:val="0000FF"/>
          <w:szCs w:val="24"/>
          <w:lang w:val="en-US"/>
        </w:rPr>
      </w:pPr>
      <w:r w:rsidRPr="00621CFA">
        <w:rPr>
          <w:b w:val="0"/>
          <w:bCs w:val="0"/>
          <w:i/>
          <w:color w:val="0000FF"/>
          <w:szCs w:val="24"/>
          <w:lang w:val="en-US"/>
        </w:rPr>
        <w:t>References according to the instructions valid for the journal “Chemic</w:t>
      </w:r>
      <w:bookmarkStart w:id="2" w:name="_GoBack"/>
      <w:bookmarkEnd w:id="2"/>
      <w:r w:rsidRPr="00621CFA">
        <w:rPr>
          <w:b w:val="0"/>
          <w:bCs w:val="0"/>
          <w:i/>
          <w:color w:val="0000FF"/>
          <w:szCs w:val="24"/>
          <w:lang w:val="en-US"/>
        </w:rPr>
        <w:t>ke Listy” (http://www.chemicke-listy.cz/cz/authors.html)”. Write the number of the reference(s)</w:t>
      </w:r>
      <w:r w:rsidR="00E952FF">
        <w:rPr>
          <w:b w:val="0"/>
          <w:bCs w:val="0"/>
          <w:i/>
          <w:color w:val="0000FF"/>
          <w:szCs w:val="24"/>
          <w:lang w:val="en-US"/>
        </w:rPr>
        <w:t>,</w:t>
      </w:r>
      <w:r w:rsidRPr="00621CFA">
        <w:rPr>
          <w:b w:val="0"/>
          <w:bCs w:val="0"/>
          <w:i/>
          <w:color w:val="0000FF"/>
          <w:szCs w:val="24"/>
          <w:lang w:val="en-US"/>
        </w:rPr>
        <w:t xml:space="preserve"> one space after the corresponding word, before the full stop, or comma.</w:t>
      </w:r>
    </w:p>
    <w:p w:rsidR="007C2E31" w:rsidRPr="00621CFA" w:rsidRDefault="007C2E31" w:rsidP="00A47B60">
      <w:pPr>
        <w:pStyle w:val="JetrNadpis"/>
        <w:rPr>
          <w:lang w:val="en-US"/>
        </w:rPr>
      </w:pPr>
    </w:p>
    <w:p w:rsidR="007C2E31" w:rsidRPr="00621CFA" w:rsidRDefault="007C2E31" w:rsidP="00A47B60">
      <w:pPr>
        <w:pStyle w:val="JetrNadpis"/>
        <w:rPr>
          <w:lang w:val="en-US"/>
        </w:rPr>
      </w:pPr>
      <w:r w:rsidRPr="00621CFA">
        <w:rPr>
          <w:lang w:val="en-US"/>
        </w:rPr>
        <w:t>Abstract</w:t>
      </w:r>
    </w:p>
    <w:p w:rsidR="007C2E31" w:rsidRPr="00621CFA" w:rsidRDefault="007C2E31" w:rsidP="00A47B60">
      <w:pPr>
        <w:pStyle w:val="JetrText"/>
        <w:rPr>
          <w:lang w:val="en-US"/>
        </w:rPr>
      </w:pPr>
      <w:r w:rsidRPr="00621CFA">
        <w:rPr>
          <w:lang w:val="en-US"/>
        </w:rPr>
        <w:t xml:space="preserve">Text text text text text text text text text text text text text text text text text text text text text text text text text text text text) text text text text text text text text text text text text text text text. </w:t>
      </w:r>
      <w:r w:rsidRPr="00621CFA">
        <w:rPr>
          <w:i/>
          <w:color w:val="0000FF"/>
          <w:lang w:val="en-US"/>
        </w:rPr>
        <w:t>Max. 100 Words</w:t>
      </w:r>
    </w:p>
    <w:p w:rsidR="007C2E31" w:rsidRPr="00621CFA" w:rsidRDefault="007C2E31" w:rsidP="00A47B60">
      <w:pPr>
        <w:pStyle w:val="JetrText"/>
        <w:rPr>
          <w:i/>
          <w:lang w:val="en-US"/>
        </w:rPr>
      </w:pPr>
      <w:r w:rsidRPr="00621CFA">
        <w:rPr>
          <w:b/>
          <w:lang w:val="en-US"/>
        </w:rPr>
        <w:t>Keywords:</w:t>
      </w:r>
      <w:r w:rsidRPr="00621CFA">
        <w:rPr>
          <w:lang w:val="en-US"/>
        </w:rPr>
        <w:t xml:space="preserve"> Word1, Word2, Word3. -</w:t>
      </w:r>
      <w:r w:rsidRPr="00621CFA">
        <w:rPr>
          <w:color w:val="0000FF"/>
          <w:lang w:val="en-US"/>
        </w:rPr>
        <w:t xml:space="preserve"> </w:t>
      </w:r>
      <w:r w:rsidRPr="00621CFA">
        <w:rPr>
          <w:i/>
          <w:color w:val="0000FF"/>
          <w:lang w:val="en-US"/>
        </w:rPr>
        <w:t>Max. 10 Words, comma</w:t>
      </w:r>
      <w:r w:rsidR="00E952FF">
        <w:rPr>
          <w:i/>
          <w:color w:val="0000FF"/>
          <w:lang w:val="en-US"/>
        </w:rPr>
        <w:t>-</w:t>
      </w:r>
      <w:r w:rsidRPr="00621CFA">
        <w:rPr>
          <w:i/>
          <w:color w:val="0000FF"/>
          <w:lang w:val="en-US"/>
        </w:rPr>
        <w:t>separated, full stop at the end.</w:t>
      </w:r>
    </w:p>
    <w:p w:rsidR="007C2E31" w:rsidRPr="00621CFA" w:rsidRDefault="007C2E31" w:rsidP="00A47B60">
      <w:pPr>
        <w:pStyle w:val="JetrText"/>
        <w:rPr>
          <w:lang w:val="en-US"/>
        </w:rPr>
      </w:pPr>
    </w:p>
    <w:p w:rsidR="007C2E31" w:rsidRPr="00621CFA" w:rsidRDefault="007C2E31" w:rsidP="00A47B60">
      <w:pPr>
        <w:pStyle w:val="JetrNadpis"/>
        <w:rPr>
          <w:lang w:val="en-US"/>
        </w:rPr>
      </w:pPr>
      <w:r w:rsidRPr="00621CFA">
        <w:rPr>
          <w:lang w:val="en-US"/>
        </w:rPr>
        <w:t>Introduction</w:t>
      </w:r>
    </w:p>
    <w:p w:rsidR="007C2E31" w:rsidRPr="00621CFA" w:rsidRDefault="007C2E31" w:rsidP="00A47B60">
      <w:pPr>
        <w:pStyle w:val="JetrText"/>
        <w:rPr>
          <w:lang w:val="en-US"/>
        </w:rPr>
      </w:pPr>
      <w:r w:rsidRPr="00621CFA">
        <w:rPr>
          <w:i/>
          <w:color w:val="0000FF"/>
          <w:lang w:val="en-US"/>
        </w:rPr>
        <w:t>Font: Times New Roman, Size 12, line spacing 1, justified. No indent the starts of lines, free line between paragraphs. Do not paginate. Page margins 2.5 cm.</w:t>
      </w:r>
      <w:r w:rsidRPr="00621CFA">
        <w:rPr>
          <w:lang w:val="en-US"/>
        </w:rPr>
        <w:t xml:space="preserve"> Text text text 1 text text text text text text text </w:t>
      </w:r>
      <w:r w:rsidRPr="00621CFA">
        <w:rPr>
          <w:vertAlign w:val="superscript"/>
          <w:lang w:val="en-US"/>
        </w:rPr>
        <w:t>2</w:t>
      </w:r>
      <w:r w:rsidRPr="00621CFA">
        <w:rPr>
          <w:lang w:val="en-US"/>
        </w:rPr>
        <w:t xml:space="preserve"> text text text text text text text text text text text text text text text text text text text </w:t>
      </w:r>
    </w:p>
    <w:p w:rsidR="007C2E31" w:rsidRPr="00621CFA" w:rsidRDefault="007C2E31" w:rsidP="00A47B60">
      <w:pPr>
        <w:pStyle w:val="JetrText"/>
        <w:rPr>
          <w:lang w:val="en-US"/>
        </w:rPr>
      </w:pPr>
    </w:p>
    <w:p w:rsidR="007C2E31" w:rsidRPr="00621CFA" w:rsidRDefault="007C2E31" w:rsidP="00A47B60">
      <w:pPr>
        <w:pStyle w:val="JetrText"/>
        <w:rPr>
          <w:lang w:val="en-US"/>
        </w:rPr>
      </w:pPr>
      <w:r w:rsidRPr="00621CFA">
        <w:rPr>
          <w:lang w:val="en-US"/>
        </w:rPr>
        <w:t>text text text text text text text text text text text text text text text text text text text text text text text text.</w:t>
      </w:r>
    </w:p>
    <w:p w:rsidR="007C2E31" w:rsidRPr="00621CFA" w:rsidRDefault="007C2E31" w:rsidP="00A47B60">
      <w:pPr>
        <w:pStyle w:val="JetrText"/>
        <w:rPr>
          <w:lang w:val="en-US"/>
        </w:rPr>
      </w:pPr>
    </w:p>
    <w:p w:rsidR="007C2E31" w:rsidRPr="00621CFA" w:rsidRDefault="007C2E31" w:rsidP="00A47B60">
      <w:pPr>
        <w:pStyle w:val="JetrNadpis"/>
        <w:rPr>
          <w:lang w:val="en-US"/>
        </w:rPr>
      </w:pPr>
      <w:r w:rsidRPr="00621CFA">
        <w:rPr>
          <w:lang w:val="en-US"/>
        </w:rPr>
        <w:t>Experimental</w:t>
      </w:r>
    </w:p>
    <w:p w:rsidR="007C2E31" w:rsidRPr="00621CFA" w:rsidRDefault="007C2E31" w:rsidP="00A47B60">
      <w:pPr>
        <w:pStyle w:val="JetrText"/>
        <w:rPr>
          <w:szCs w:val="27"/>
          <w:lang w:val="en-US"/>
        </w:rPr>
      </w:pPr>
      <w:r w:rsidRPr="00621CFA">
        <w:rPr>
          <w:lang w:val="en-US"/>
        </w:rPr>
        <w:t xml:space="preserve">Text text text </w:t>
      </w:r>
      <w:r w:rsidRPr="00621CFA">
        <w:rPr>
          <w:vertAlign w:val="superscript"/>
          <w:lang w:val="en-US"/>
        </w:rPr>
        <w:t>1</w:t>
      </w:r>
      <w:r w:rsidRPr="00621CFA">
        <w:rPr>
          <w:lang w:val="en-US"/>
        </w:rPr>
        <w:t xml:space="preserve"> text text text text text text text </w:t>
      </w:r>
      <w:r w:rsidRPr="00621CFA">
        <w:rPr>
          <w:vertAlign w:val="superscript"/>
          <w:lang w:val="en-US"/>
        </w:rPr>
        <w:t>4</w:t>
      </w:r>
      <w:r w:rsidRPr="00621CFA">
        <w:rPr>
          <w:lang w:val="en-US"/>
        </w:rPr>
        <w:t xml:space="preserve"> text text text text text text text text text text text text text text text text text text text text text text text text text text text text text text text </w:t>
      </w:r>
      <w:r w:rsidRPr="00621CFA">
        <w:rPr>
          <w:vertAlign w:val="superscript"/>
          <w:lang w:val="en-US"/>
        </w:rPr>
        <w:t>3</w:t>
      </w:r>
      <w:r w:rsidRPr="00621CFA">
        <w:rPr>
          <w:lang w:val="en-US"/>
        </w:rPr>
        <w:t xml:space="preserve">. </w:t>
      </w:r>
    </w:p>
    <w:p w:rsidR="007C2E31" w:rsidRPr="00621CFA" w:rsidRDefault="007C2E31" w:rsidP="00A47B60">
      <w:pPr>
        <w:pStyle w:val="JetrText"/>
        <w:rPr>
          <w:szCs w:val="27"/>
          <w:lang w:val="en-US"/>
        </w:rPr>
      </w:pPr>
    </w:p>
    <w:p w:rsidR="007C2E31" w:rsidRPr="00621CFA" w:rsidRDefault="007C2E31" w:rsidP="00A47B60">
      <w:pPr>
        <w:pStyle w:val="JetrNadpis"/>
        <w:rPr>
          <w:lang w:val="en-US"/>
        </w:rPr>
      </w:pPr>
      <w:r w:rsidRPr="00621CFA">
        <w:rPr>
          <w:lang w:val="en-US"/>
        </w:rPr>
        <w:t>Results and discussion</w:t>
      </w:r>
    </w:p>
    <w:p w:rsidR="007C2E31" w:rsidRPr="00621CFA" w:rsidRDefault="00AE6433" w:rsidP="00A47B60">
      <w:pPr>
        <w:pStyle w:val="JetrText"/>
        <w:rPr>
          <w:lang w:val="en-US"/>
        </w:rPr>
      </w:pPr>
      <w:r w:rsidRPr="00621CFA">
        <w:rPr>
          <w:lang w:val="en-US"/>
        </w:rPr>
        <w:t xml:space="preserve">Text text text </w:t>
      </w:r>
      <w:r w:rsidRPr="00621CFA">
        <w:rPr>
          <w:vertAlign w:val="superscript"/>
          <w:lang w:val="en-US"/>
        </w:rPr>
        <w:t>3</w:t>
      </w:r>
      <w:r w:rsidRPr="00621CFA">
        <w:rPr>
          <w:lang w:val="en-US"/>
        </w:rPr>
        <w:t xml:space="preserve"> text text text text text text text </w:t>
      </w:r>
      <w:r w:rsidRPr="00621CFA">
        <w:rPr>
          <w:vertAlign w:val="superscript"/>
          <w:lang w:val="en-US"/>
        </w:rPr>
        <w:t>4</w:t>
      </w:r>
      <w:r w:rsidRPr="00621CFA">
        <w:rPr>
          <w:lang w:val="en-US"/>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lang w:val="en-US"/>
        </w:rPr>
        <w:t>.</w:t>
      </w:r>
      <w:r w:rsidRPr="00621CFA">
        <w:rPr>
          <w:lang w:val="en-US"/>
        </w:rPr>
        <w:t xml:space="preserve"> </w:t>
      </w:r>
      <w:r w:rsidR="007C2E31" w:rsidRPr="00621CFA">
        <w:rPr>
          <w:lang w:val="en-US"/>
        </w:rPr>
        <w:t xml:space="preserve">Text text text </w:t>
      </w:r>
      <w:r w:rsidR="007C2E31" w:rsidRPr="00621CFA">
        <w:rPr>
          <w:vertAlign w:val="superscript"/>
          <w:lang w:val="en-US"/>
        </w:rPr>
        <w:t>3</w:t>
      </w:r>
      <w:r w:rsidR="007C2E31" w:rsidRPr="00621CFA">
        <w:rPr>
          <w:lang w:val="en-US"/>
        </w:rPr>
        <w:t xml:space="preserve"> text text text text text text text </w:t>
      </w:r>
      <w:r w:rsidR="007C2E31" w:rsidRPr="00621CFA">
        <w:rPr>
          <w:vertAlign w:val="superscript"/>
          <w:lang w:val="en-US"/>
        </w:rPr>
        <w:t>4</w:t>
      </w:r>
      <w:r w:rsidR="007C2E31" w:rsidRPr="00621CFA">
        <w:rPr>
          <w:lang w:val="en-US"/>
        </w:rPr>
        <w:t xml:space="preserve"> text text text text text text text text text text text text text text text text text text text text text text.</w:t>
      </w:r>
    </w:p>
    <w:p w:rsidR="007C2E31" w:rsidRPr="00621CFA" w:rsidRDefault="007C2E31" w:rsidP="00A47B60">
      <w:pPr>
        <w:pStyle w:val="JetrText"/>
        <w:rPr>
          <w:lang w:val="en-US"/>
        </w:rPr>
      </w:pPr>
    </w:p>
    <w:p w:rsidR="007C2E31" w:rsidRDefault="007C2E31" w:rsidP="00A47B60">
      <w:pPr>
        <w:pStyle w:val="JetrText"/>
        <w:rPr>
          <w:lang w:val="en-US"/>
        </w:rPr>
      </w:pPr>
      <w:r w:rsidRPr="00621CFA">
        <w:rPr>
          <w:lang w:val="en-US"/>
        </w:rPr>
        <w:lastRenderedPageBreak/>
        <w:t xml:space="preserve">Text text text </w:t>
      </w:r>
      <w:r w:rsidRPr="00621CFA">
        <w:rPr>
          <w:vertAlign w:val="superscript"/>
          <w:lang w:val="en-US"/>
        </w:rPr>
        <w:t>5</w:t>
      </w:r>
      <w:r w:rsidRPr="00621CFA">
        <w:rPr>
          <w:lang w:val="en-US"/>
        </w:rPr>
        <w:t xml:space="preserve"> text text text text text text text </w:t>
      </w:r>
      <w:r w:rsidRPr="00621CFA">
        <w:rPr>
          <w:vertAlign w:val="superscript"/>
          <w:lang w:val="en-US"/>
        </w:rPr>
        <w:t>6</w:t>
      </w:r>
      <w:r w:rsidRPr="00621CFA">
        <w:rPr>
          <w:lang w:val="en-US"/>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621CFA">
        <w:rPr>
          <w:vertAlign w:val="superscript"/>
          <w:lang w:val="en-US"/>
        </w:rPr>
        <w:t>7</w:t>
      </w:r>
      <w:r w:rsidRPr="00621CFA">
        <w:rPr>
          <w:lang w:val="en-US"/>
        </w:rPr>
        <w:t>.</w:t>
      </w:r>
    </w:p>
    <w:p w:rsidR="00AE6433" w:rsidRDefault="00AE6433" w:rsidP="00A47B60">
      <w:pPr>
        <w:pStyle w:val="JetrText"/>
        <w:rPr>
          <w:lang w:val="en-US"/>
        </w:rPr>
      </w:pPr>
    </w:p>
    <w:p w:rsidR="00AE6433" w:rsidRDefault="00AE6433" w:rsidP="00A47B60">
      <w:pPr>
        <w:pStyle w:val="JetrText"/>
        <w:rPr>
          <w:lang w:val="en-US"/>
        </w:rPr>
      </w:pPr>
      <w:r>
        <w:rPr>
          <w:lang w:val="en-US"/>
        </w:rPr>
        <w:t>T</w:t>
      </w:r>
      <w:r w:rsidRPr="00621CFA">
        <w:rPr>
          <w:lang w:val="en-US"/>
        </w:rPr>
        <w:t>ext text text text text text text text text text text text text text text text text text text (Fig. 1) text text text text text text text text text text text text text text text text text text text text text text text text text text text text text text text text text text text text text text text text text text text text (Table I)</w:t>
      </w:r>
      <w:r>
        <w:rPr>
          <w:lang w:val="en-US"/>
        </w:rPr>
        <w:t>.</w:t>
      </w:r>
    </w:p>
    <w:p w:rsidR="00AE6433" w:rsidRPr="00621CFA" w:rsidRDefault="00AE6433" w:rsidP="00A47B60">
      <w:pPr>
        <w:pStyle w:val="JetrText"/>
        <w:rPr>
          <w:lang w:val="en-US"/>
        </w:rPr>
      </w:pPr>
    </w:p>
    <w:p w:rsidR="007C2E31" w:rsidRPr="00621CFA" w:rsidRDefault="007C2E31" w:rsidP="00A47B60">
      <w:pPr>
        <w:pStyle w:val="JetrText"/>
        <w:jc w:val="center"/>
        <w:rPr>
          <w:b/>
          <w:bCs/>
          <w:szCs w:val="27"/>
          <w:lang w:val="en-US"/>
        </w:rPr>
      </w:pPr>
      <w:r w:rsidRPr="00621CFA">
        <w:rPr>
          <w:noProof/>
        </w:rPr>
        <w:drawing>
          <wp:inline distT="0" distB="0" distL="0" distR="0" wp14:anchorId="362CC930" wp14:editId="6F2EF620">
            <wp:extent cx="5115905" cy="2752725"/>
            <wp:effectExtent l="0" t="0" r="889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1349" cy="2755654"/>
                    </a:xfrm>
                    <a:prstGeom prst="rect">
                      <a:avLst/>
                    </a:prstGeom>
                    <a:noFill/>
                    <a:ln>
                      <a:noFill/>
                    </a:ln>
                  </pic:spPr>
                </pic:pic>
              </a:graphicData>
            </a:graphic>
          </wp:inline>
        </w:drawing>
      </w:r>
    </w:p>
    <w:p w:rsidR="007C2E31" w:rsidRPr="00621CFA" w:rsidRDefault="007C2E31" w:rsidP="00A47B60">
      <w:pPr>
        <w:pStyle w:val="JetrNadpis"/>
        <w:rPr>
          <w:i/>
          <w:color w:val="0000FF"/>
          <w:lang w:val="en-US"/>
        </w:rPr>
      </w:pPr>
      <w:r w:rsidRPr="00621CFA">
        <w:rPr>
          <w:lang w:val="en-US"/>
        </w:rPr>
        <w:t xml:space="preserve">Fig. 1. </w:t>
      </w:r>
      <w:r w:rsidRPr="00621CFA">
        <w:rPr>
          <w:b w:val="0"/>
          <w:lang w:val="en-US"/>
        </w:rPr>
        <w:t xml:space="preserve">Figure description. </w:t>
      </w:r>
      <w:r w:rsidRPr="00621CFA">
        <w:rPr>
          <w:b w:val="0"/>
          <w:i/>
          <w:color w:val="0000FF"/>
          <w:lang w:val="en-US"/>
        </w:rPr>
        <w:t>Always below the figure. Justified text. Full stop at the end.</w:t>
      </w:r>
      <w:r w:rsidRPr="00621CFA">
        <w:rPr>
          <w:i/>
          <w:color w:val="0000FF"/>
          <w:lang w:val="en-US"/>
        </w:rPr>
        <w:t xml:space="preserve"> </w:t>
      </w:r>
    </w:p>
    <w:p w:rsidR="007C2E31" w:rsidRPr="00621CFA" w:rsidRDefault="007C2E31" w:rsidP="00A47B60">
      <w:pPr>
        <w:pStyle w:val="JetrText"/>
        <w:rPr>
          <w:i/>
          <w:lang w:val="en-US"/>
        </w:rPr>
      </w:pPr>
    </w:p>
    <w:p w:rsidR="007C2E31" w:rsidRPr="00621CFA" w:rsidRDefault="007C2E31" w:rsidP="00A47B60">
      <w:pPr>
        <w:pStyle w:val="JetrText"/>
        <w:rPr>
          <w:lang w:val="en-US"/>
        </w:rPr>
      </w:pPr>
      <w:r w:rsidRPr="00621CFA">
        <w:rPr>
          <w:lang w:val="en-US"/>
        </w:rPr>
        <w:t>Text text text text text text text text text text text text text text text text text text text text text text text text text text text text text text text text text text text text text text text text text text.</w:t>
      </w:r>
    </w:p>
    <w:p w:rsidR="007C2E31" w:rsidRPr="00621CFA" w:rsidRDefault="007C2E31" w:rsidP="00A47B60">
      <w:pPr>
        <w:pStyle w:val="JetrText"/>
        <w:rPr>
          <w:lang w:val="en-US"/>
        </w:rPr>
      </w:pPr>
    </w:p>
    <w:p w:rsidR="007C2E31" w:rsidRPr="00621CFA" w:rsidRDefault="007C2E31" w:rsidP="00A47B60">
      <w:pPr>
        <w:pStyle w:val="JetrText"/>
        <w:rPr>
          <w:lang w:val="en-US"/>
        </w:rPr>
      </w:pPr>
      <w:r w:rsidRPr="00621CFA">
        <w:rPr>
          <w:lang w:val="en-US"/>
        </w:rPr>
        <w:t xml:space="preserve">Text text text </w:t>
      </w:r>
      <w:r w:rsidRPr="00621CFA">
        <w:rPr>
          <w:vertAlign w:val="superscript"/>
          <w:lang w:val="en-US"/>
        </w:rPr>
        <w:t>1</w:t>
      </w:r>
      <w:r w:rsidRPr="00621CFA">
        <w:rPr>
          <w:lang w:val="en-US"/>
        </w:rPr>
        <w:t xml:space="preserve"> text text text text text text text </w:t>
      </w:r>
      <w:r w:rsidRPr="00621CFA">
        <w:rPr>
          <w:vertAlign w:val="superscript"/>
          <w:lang w:val="en-US"/>
        </w:rPr>
        <w:t>5-7</w:t>
      </w:r>
      <w:r w:rsidRPr="00621CFA">
        <w:rPr>
          <w:lang w:val="en-US"/>
        </w:rPr>
        <w:t xml:space="preserve"> text text text text text text text text text text text text text text text text text text text text text text text text text text text text text text text. </w:t>
      </w:r>
    </w:p>
    <w:p w:rsidR="007C2E31" w:rsidRPr="00621CFA" w:rsidRDefault="007C2E31" w:rsidP="00A47B60">
      <w:pPr>
        <w:pStyle w:val="JetrText"/>
        <w:rPr>
          <w:lang w:val="en-US"/>
        </w:rPr>
      </w:pPr>
    </w:p>
    <w:p w:rsidR="007C2E31" w:rsidRPr="00621CFA" w:rsidRDefault="007C2E31" w:rsidP="00A47B60">
      <w:pPr>
        <w:pStyle w:val="JetrNadpis"/>
        <w:rPr>
          <w:lang w:val="en-US"/>
        </w:rPr>
      </w:pPr>
      <w:r w:rsidRPr="00621CFA">
        <w:rPr>
          <w:lang w:val="en-US"/>
        </w:rPr>
        <w:t>Table I.</w:t>
      </w:r>
    </w:p>
    <w:p w:rsidR="007C2E31" w:rsidRPr="00621CFA" w:rsidRDefault="007C2E31" w:rsidP="00A47B60">
      <w:pPr>
        <w:pStyle w:val="JetrText"/>
        <w:rPr>
          <w:i/>
          <w:color w:val="0000FF"/>
          <w:lang w:val="en-US"/>
        </w:rPr>
      </w:pPr>
      <w:r w:rsidRPr="00621CFA">
        <w:rPr>
          <w:i/>
          <w:color w:val="0000FF"/>
          <w:lang w:val="en-US"/>
        </w:rPr>
        <w:t>Table description. Justified text. Full stop at the end.</w:t>
      </w:r>
    </w:p>
    <w:tbl>
      <w:tblPr>
        <w:tblW w:w="0" w:type="auto"/>
        <w:tblBorders>
          <w:top w:val="single" w:sz="12" w:space="0" w:color="auto"/>
          <w:bottom w:val="single" w:sz="12" w:space="0" w:color="auto"/>
        </w:tblBorders>
        <w:tblLayout w:type="fixed"/>
        <w:tblLook w:val="0020" w:firstRow="1" w:lastRow="0" w:firstColumn="0" w:lastColumn="0" w:noHBand="0" w:noVBand="0"/>
      </w:tblPr>
      <w:tblGrid>
        <w:gridCol w:w="2977"/>
        <w:gridCol w:w="1523"/>
        <w:gridCol w:w="1596"/>
        <w:gridCol w:w="1452"/>
        <w:gridCol w:w="1524"/>
      </w:tblGrid>
      <w:tr w:rsidR="007C2E31" w:rsidRPr="00621CFA" w:rsidTr="008361E6">
        <w:tc>
          <w:tcPr>
            <w:tcW w:w="2977" w:type="dxa"/>
            <w:tcBorders>
              <w:bottom w:val="single" w:sz="6" w:space="0" w:color="008000"/>
            </w:tcBorders>
            <w:shd w:val="clear" w:color="auto" w:fill="auto"/>
          </w:tcPr>
          <w:p w:rsidR="007C2E31" w:rsidRPr="00621CFA" w:rsidRDefault="007C2E31" w:rsidP="00A47B60">
            <w:pPr>
              <w:pStyle w:val="TextCE"/>
              <w:spacing w:after="0"/>
              <w:ind w:firstLine="0"/>
              <w:rPr>
                <w:rFonts w:eastAsia="Arial Unicode MS"/>
                <w:lang w:val="en-US"/>
              </w:rPr>
            </w:pPr>
            <w:r w:rsidRPr="00621CFA">
              <w:rPr>
                <w:rFonts w:eastAsia="Arial Unicode MS"/>
                <w:lang w:val="en-US"/>
              </w:rPr>
              <w:t>Parameter</w:t>
            </w:r>
          </w:p>
        </w:tc>
        <w:tc>
          <w:tcPr>
            <w:tcW w:w="1523" w:type="dxa"/>
            <w:tcBorders>
              <w:bottom w:val="single" w:sz="6" w:space="0" w:color="008000"/>
            </w:tcBorders>
            <w:shd w:val="clear" w:color="auto" w:fill="auto"/>
          </w:tcPr>
          <w:p w:rsidR="007C2E31" w:rsidRPr="00621CFA" w:rsidRDefault="007C2E31" w:rsidP="00A47B60">
            <w:pPr>
              <w:pStyle w:val="TextCE"/>
              <w:spacing w:after="0"/>
              <w:ind w:firstLine="0"/>
              <w:jc w:val="center"/>
              <w:rPr>
                <w:rFonts w:eastAsia="Arial Unicode MS"/>
                <w:lang w:val="en-US"/>
              </w:rPr>
            </w:pPr>
            <w:r w:rsidRPr="00621CFA">
              <w:rPr>
                <w:rFonts w:eastAsia="Arial Unicode MS"/>
                <w:lang w:val="en-US"/>
              </w:rPr>
              <w:t>DCV (PC2)</w:t>
            </w:r>
          </w:p>
        </w:tc>
        <w:tc>
          <w:tcPr>
            <w:tcW w:w="1596" w:type="dxa"/>
            <w:tcBorders>
              <w:bottom w:val="single" w:sz="6" w:space="0" w:color="008000"/>
            </w:tcBorders>
            <w:shd w:val="clear" w:color="auto" w:fill="auto"/>
          </w:tcPr>
          <w:p w:rsidR="007C2E31" w:rsidRPr="00621CFA" w:rsidRDefault="007C2E31" w:rsidP="00A47B60">
            <w:pPr>
              <w:pStyle w:val="TextCE"/>
              <w:spacing w:after="0"/>
              <w:ind w:firstLine="0"/>
              <w:jc w:val="center"/>
              <w:rPr>
                <w:rFonts w:eastAsia="Arial Unicode MS"/>
                <w:lang w:val="en-US"/>
              </w:rPr>
            </w:pPr>
            <w:r w:rsidRPr="00621CFA">
              <w:rPr>
                <w:rFonts w:eastAsia="Arial Unicode MS"/>
                <w:lang w:val="en-US"/>
              </w:rPr>
              <w:t>DPV (PC3)</w:t>
            </w:r>
          </w:p>
        </w:tc>
        <w:tc>
          <w:tcPr>
            <w:tcW w:w="1452" w:type="dxa"/>
            <w:tcBorders>
              <w:bottom w:val="single" w:sz="6" w:space="0" w:color="008000"/>
            </w:tcBorders>
            <w:shd w:val="clear" w:color="auto" w:fill="auto"/>
          </w:tcPr>
          <w:p w:rsidR="007C2E31" w:rsidRPr="00621CFA" w:rsidRDefault="007C2E31" w:rsidP="00A47B60">
            <w:pPr>
              <w:pStyle w:val="TextCE"/>
              <w:spacing w:after="0"/>
              <w:ind w:firstLine="0"/>
              <w:jc w:val="center"/>
              <w:rPr>
                <w:rFonts w:eastAsia="Arial Unicode MS"/>
                <w:lang w:val="en-US"/>
              </w:rPr>
            </w:pPr>
            <w:r w:rsidRPr="00621CFA">
              <w:rPr>
                <w:rFonts w:eastAsia="Arial Unicode MS"/>
                <w:lang w:val="en-US"/>
              </w:rPr>
              <w:t>DCV (PC3)</w:t>
            </w:r>
          </w:p>
        </w:tc>
        <w:tc>
          <w:tcPr>
            <w:tcW w:w="1524" w:type="dxa"/>
            <w:tcBorders>
              <w:bottom w:val="single" w:sz="6" w:space="0" w:color="008000"/>
            </w:tcBorders>
            <w:shd w:val="clear" w:color="auto" w:fill="auto"/>
          </w:tcPr>
          <w:p w:rsidR="007C2E31" w:rsidRPr="00621CFA" w:rsidRDefault="007C2E31" w:rsidP="00A47B60">
            <w:pPr>
              <w:pStyle w:val="TextCE"/>
              <w:spacing w:after="0"/>
              <w:ind w:firstLine="0"/>
              <w:jc w:val="center"/>
              <w:rPr>
                <w:rFonts w:eastAsia="Arial Unicode MS"/>
                <w:lang w:val="en-US"/>
              </w:rPr>
            </w:pPr>
            <w:r w:rsidRPr="00621CFA">
              <w:rPr>
                <w:rFonts w:eastAsia="Arial Unicode MS"/>
                <w:lang w:val="en-US"/>
              </w:rPr>
              <w:t>DPV (PC3)</w:t>
            </w:r>
          </w:p>
        </w:tc>
      </w:tr>
      <w:tr w:rsidR="007C2E31" w:rsidRPr="00621CFA" w:rsidTr="008361E6">
        <w:tc>
          <w:tcPr>
            <w:tcW w:w="2977" w:type="dxa"/>
            <w:shd w:val="clear" w:color="auto" w:fill="auto"/>
          </w:tcPr>
          <w:p w:rsidR="007C2E31" w:rsidRPr="00621CFA" w:rsidRDefault="007C2E31" w:rsidP="00A47B60">
            <w:pPr>
              <w:pStyle w:val="TextCE"/>
              <w:spacing w:after="0"/>
              <w:ind w:firstLine="0"/>
              <w:rPr>
                <w:rFonts w:eastAsia="Arial Unicode MS"/>
                <w:lang w:val="en-US"/>
              </w:rPr>
            </w:pPr>
            <w:r w:rsidRPr="00621CFA">
              <w:rPr>
                <w:rFonts w:eastAsia="Arial Unicode MS"/>
                <w:lang w:val="en-US"/>
              </w:rPr>
              <w:t>Arithmetic mean, nA</w:t>
            </w:r>
          </w:p>
        </w:tc>
        <w:tc>
          <w:tcPr>
            <w:tcW w:w="1523" w:type="dxa"/>
            <w:shd w:val="clear" w:color="auto" w:fill="auto"/>
          </w:tcPr>
          <w:p w:rsidR="007C2E31" w:rsidRPr="00621CFA" w:rsidRDefault="007C2E31" w:rsidP="00A47B60">
            <w:pPr>
              <w:pStyle w:val="TextCE"/>
              <w:tabs>
                <w:tab w:val="decimal" w:pos="639"/>
              </w:tabs>
              <w:spacing w:after="0"/>
              <w:ind w:firstLine="0"/>
              <w:rPr>
                <w:rFonts w:eastAsia="Arial Unicode MS"/>
                <w:lang w:val="en-US"/>
              </w:rPr>
            </w:pPr>
            <w:r w:rsidRPr="00621CFA">
              <w:rPr>
                <w:rFonts w:eastAsia="Arial Unicode MS"/>
                <w:lang w:val="en-US"/>
              </w:rPr>
              <w:noBreakHyphen/>
              <w:t>121.9</w:t>
            </w:r>
          </w:p>
        </w:tc>
        <w:tc>
          <w:tcPr>
            <w:tcW w:w="1596" w:type="dxa"/>
            <w:shd w:val="clear" w:color="auto" w:fill="auto"/>
          </w:tcPr>
          <w:p w:rsidR="007C2E31" w:rsidRPr="00621CFA" w:rsidRDefault="007C2E31" w:rsidP="00A47B60">
            <w:pPr>
              <w:pStyle w:val="TextCE"/>
              <w:tabs>
                <w:tab w:val="decimal" w:pos="675"/>
              </w:tabs>
              <w:spacing w:after="0"/>
              <w:ind w:firstLine="0"/>
              <w:rPr>
                <w:rFonts w:eastAsia="Arial Unicode MS"/>
                <w:lang w:val="en-US"/>
              </w:rPr>
            </w:pPr>
            <w:r w:rsidRPr="00621CFA">
              <w:rPr>
                <w:rFonts w:eastAsia="Arial Unicode MS"/>
                <w:lang w:val="en-US"/>
              </w:rPr>
              <w:noBreakHyphen/>
              <w:t>4.81</w:t>
            </w:r>
          </w:p>
        </w:tc>
        <w:tc>
          <w:tcPr>
            <w:tcW w:w="1452" w:type="dxa"/>
            <w:shd w:val="clear" w:color="auto" w:fill="auto"/>
          </w:tcPr>
          <w:p w:rsidR="007C2E31" w:rsidRPr="00621CFA" w:rsidRDefault="007C2E31" w:rsidP="00A47B60">
            <w:pPr>
              <w:pStyle w:val="TextCE"/>
              <w:tabs>
                <w:tab w:val="decimal" w:pos="638"/>
              </w:tabs>
              <w:spacing w:after="0"/>
              <w:ind w:firstLine="0"/>
              <w:rPr>
                <w:rFonts w:eastAsia="Arial Unicode MS"/>
                <w:lang w:val="en-US"/>
              </w:rPr>
            </w:pPr>
            <w:r w:rsidRPr="00621CFA">
              <w:rPr>
                <w:rFonts w:eastAsia="Arial Unicode MS"/>
                <w:lang w:val="en-US"/>
              </w:rPr>
              <w:noBreakHyphen/>
              <w:t>109.7</w:t>
            </w:r>
          </w:p>
        </w:tc>
        <w:tc>
          <w:tcPr>
            <w:tcW w:w="1524" w:type="dxa"/>
            <w:shd w:val="clear" w:color="auto" w:fill="auto"/>
          </w:tcPr>
          <w:p w:rsidR="007C2E31" w:rsidRPr="00621CFA" w:rsidRDefault="007C2E31" w:rsidP="00A47B60">
            <w:pPr>
              <w:pStyle w:val="TextCE"/>
              <w:tabs>
                <w:tab w:val="decimal" w:pos="604"/>
              </w:tabs>
              <w:spacing w:after="0"/>
              <w:ind w:firstLine="0"/>
              <w:rPr>
                <w:rFonts w:eastAsia="Arial Unicode MS"/>
                <w:lang w:val="en-US"/>
              </w:rPr>
            </w:pPr>
            <w:r w:rsidRPr="00621CFA">
              <w:rPr>
                <w:rFonts w:eastAsia="Arial Unicode MS"/>
                <w:lang w:val="en-US"/>
              </w:rPr>
              <w:noBreakHyphen/>
              <w:t>4.74</w:t>
            </w:r>
          </w:p>
        </w:tc>
      </w:tr>
      <w:tr w:rsidR="007C2E31" w:rsidRPr="00621CFA" w:rsidTr="008361E6">
        <w:tc>
          <w:tcPr>
            <w:tcW w:w="2977" w:type="dxa"/>
            <w:shd w:val="clear" w:color="auto" w:fill="auto"/>
          </w:tcPr>
          <w:p w:rsidR="007C2E31" w:rsidRPr="00621CFA" w:rsidRDefault="007C2E31" w:rsidP="00A47B60">
            <w:pPr>
              <w:pStyle w:val="TextCE"/>
              <w:spacing w:after="0"/>
              <w:ind w:firstLine="0"/>
              <w:rPr>
                <w:rFonts w:eastAsia="Arial Unicode MS"/>
                <w:lang w:val="en-US"/>
              </w:rPr>
            </w:pPr>
            <w:r w:rsidRPr="00621CFA">
              <w:rPr>
                <w:rFonts w:eastAsia="Arial Unicode MS"/>
                <w:lang w:val="en-US"/>
              </w:rPr>
              <w:t>Confidence interval, nA</w:t>
            </w:r>
          </w:p>
        </w:tc>
        <w:tc>
          <w:tcPr>
            <w:tcW w:w="1523" w:type="dxa"/>
            <w:shd w:val="clear" w:color="auto" w:fill="auto"/>
          </w:tcPr>
          <w:p w:rsidR="007C2E31" w:rsidRPr="00621CFA" w:rsidRDefault="007C2E31" w:rsidP="00A47B60">
            <w:pPr>
              <w:pStyle w:val="TextCE"/>
              <w:tabs>
                <w:tab w:val="decimal" w:pos="639"/>
              </w:tabs>
              <w:spacing w:after="0"/>
              <w:ind w:firstLine="0"/>
              <w:rPr>
                <w:rFonts w:eastAsia="Arial Unicode MS"/>
                <w:lang w:val="en-US"/>
              </w:rPr>
            </w:pPr>
            <w:r w:rsidRPr="00621CFA">
              <w:rPr>
                <w:rFonts w:eastAsia="Arial Unicode MS"/>
                <w:lang w:val="en-US"/>
              </w:rPr>
              <w:t>1.4</w:t>
            </w:r>
          </w:p>
        </w:tc>
        <w:tc>
          <w:tcPr>
            <w:tcW w:w="1596" w:type="dxa"/>
            <w:shd w:val="clear" w:color="auto" w:fill="auto"/>
          </w:tcPr>
          <w:p w:rsidR="007C2E31" w:rsidRPr="00621CFA" w:rsidRDefault="007C2E31" w:rsidP="00A47B60">
            <w:pPr>
              <w:pStyle w:val="TextCE"/>
              <w:tabs>
                <w:tab w:val="decimal" w:pos="675"/>
              </w:tabs>
              <w:spacing w:after="0"/>
              <w:ind w:firstLine="0"/>
              <w:rPr>
                <w:rFonts w:eastAsia="Arial Unicode MS"/>
                <w:lang w:val="en-US"/>
              </w:rPr>
            </w:pPr>
            <w:r w:rsidRPr="00621CFA">
              <w:rPr>
                <w:rFonts w:eastAsia="Arial Unicode MS"/>
                <w:lang w:val="en-US"/>
              </w:rPr>
              <w:t>0.057</w:t>
            </w:r>
          </w:p>
        </w:tc>
        <w:tc>
          <w:tcPr>
            <w:tcW w:w="1452" w:type="dxa"/>
            <w:shd w:val="clear" w:color="auto" w:fill="auto"/>
          </w:tcPr>
          <w:p w:rsidR="007C2E31" w:rsidRPr="00621CFA" w:rsidRDefault="007C2E31" w:rsidP="00A47B60">
            <w:pPr>
              <w:pStyle w:val="TextCE"/>
              <w:tabs>
                <w:tab w:val="decimal" w:pos="638"/>
              </w:tabs>
              <w:spacing w:after="0"/>
              <w:ind w:firstLine="0"/>
              <w:rPr>
                <w:rFonts w:eastAsia="Arial Unicode MS"/>
                <w:lang w:val="en-US"/>
              </w:rPr>
            </w:pPr>
            <w:r w:rsidRPr="00621CFA">
              <w:rPr>
                <w:rFonts w:eastAsia="Arial Unicode MS"/>
                <w:lang w:val="en-US"/>
              </w:rPr>
              <w:t>1.0</w:t>
            </w:r>
          </w:p>
        </w:tc>
        <w:tc>
          <w:tcPr>
            <w:tcW w:w="1524" w:type="dxa"/>
            <w:shd w:val="clear" w:color="auto" w:fill="auto"/>
          </w:tcPr>
          <w:p w:rsidR="007C2E31" w:rsidRPr="00621CFA" w:rsidRDefault="007C2E31" w:rsidP="00A47B60">
            <w:pPr>
              <w:pStyle w:val="TextCE"/>
              <w:tabs>
                <w:tab w:val="decimal" w:pos="604"/>
              </w:tabs>
              <w:spacing w:after="0"/>
              <w:ind w:firstLine="0"/>
              <w:rPr>
                <w:rFonts w:eastAsia="Arial Unicode MS"/>
                <w:lang w:val="en-US"/>
              </w:rPr>
            </w:pPr>
            <w:r w:rsidRPr="00621CFA">
              <w:rPr>
                <w:rFonts w:eastAsia="Arial Unicode MS"/>
                <w:lang w:val="en-US"/>
              </w:rPr>
              <w:t>0.209</w:t>
            </w:r>
          </w:p>
        </w:tc>
      </w:tr>
      <w:tr w:rsidR="007C2E31" w:rsidRPr="00621CFA" w:rsidTr="008361E6">
        <w:tc>
          <w:tcPr>
            <w:tcW w:w="2977" w:type="dxa"/>
            <w:shd w:val="clear" w:color="auto" w:fill="auto"/>
          </w:tcPr>
          <w:p w:rsidR="007C2E31" w:rsidRPr="00621CFA" w:rsidRDefault="007C2E31" w:rsidP="00A47B60">
            <w:pPr>
              <w:pStyle w:val="TextCE"/>
              <w:spacing w:after="0"/>
              <w:ind w:firstLine="0"/>
              <w:rPr>
                <w:rFonts w:eastAsia="Arial Unicode MS"/>
                <w:lang w:val="en-US"/>
              </w:rPr>
            </w:pPr>
            <w:r w:rsidRPr="00621CFA">
              <w:rPr>
                <w:rFonts w:eastAsia="Arial Unicode MS"/>
                <w:lang w:val="en-US"/>
              </w:rPr>
              <w:t>SD, nA</w:t>
            </w:r>
          </w:p>
        </w:tc>
        <w:tc>
          <w:tcPr>
            <w:tcW w:w="1523" w:type="dxa"/>
            <w:shd w:val="clear" w:color="auto" w:fill="auto"/>
          </w:tcPr>
          <w:p w:rsidR="007C2E31" w:rsidRPr="00621CFA" w:rsidRDefault="007C2E31" w:rsidP="00A47B60">
            <w:pPr>
              <w:pStyle w:val="TextCE"/>
              <w:tabs>
                <w:tab w:val="decimal" w:pos="639"/>
              </w:tabs>
              <w:spacing w:after="0"/>
              <w:ind w:firstLine="0"/>
              <w:rPr>
                <w:rFonts w:eastAsia="Arial Unicode MS"/>
                <w:lang w:val="en-US"/>
              </w:rPr>
            </w:pPr>
            <w:r w:rsidRPr="00621CFA">
              <w:rPr>
                <w:rFonts w:eastAsia="Arial Unicode MS"/>
                <w:lang w:val="en-US"/>
              </w:rPr>
              <w:t>2.1</w:t>
            </w:r>
          </w:p>
        </w:tc>
        <w:tc>
          <w:tcPr>
            <w:tcW w:w="1596" w:type="dxa"/>
            <w:shd w:val="clear" w:color="auto" w:fill="auto"/>
          </w:tcPr>
          <w:p w:rsidR="007C2E31" w:rsidRPr="00621CFA" w:rsidRDefault="007C2E31" w:rsidP="00A47B60">
            <w:pPr>
              <w:pStyle w:val="TextCE"/>
              <w:tabs>
                <w:tab w:val="decimal" w:pos="675"/>
              </w:tabs>
              <w:spacing w:after="0"/>
              <w:ind w:firstLine="0"/>
              <w:rPr>
                <w:rFonts w:eastAsia="Arial Unicode MS"/>
                <w:lang w:val="en-US"/>
              </w:rPr>
            </w:pPr>
            <w:r w:rsidRPr="00621CFA">
              <w:rPr>
                <w:rFonts w:eastAsia="Arial Unicode MS"/>
                <w:lang w:val="en-US"/>
              </w:rPr>
              <w:t>0.085</w:t>
            </w:r>
          </w:p>
        </w:tc>
        <w:tc>
          <w:tcPr>
            <w:tcW w:w="1452" w:type="dxa"/>
            <w:shd w:val="clear" w:color="auto" w:fill="auto"/>
          </w:tcPr>
          <w:p w:rsidR="007C2E31" w:rsidRPr="00621CFA" w:rsidRDefault="007C2E31" w:rsidP="00A47B60">
            <w:pPr>
              <w:pStyle w:val="TextCE"/>
              <w:tabs>
                <w:tab w:val="decimal" w:pos="638"/>
              </w:tabs>
              <w:spacing w:after="0"/>
              <w:ind w:firstLine="0"/>
              <w:rPr>
                <w:rFonts w:eastAsia="Arial Unicode MS"/>
                <w:lang w:val="en-US"/>
              </w:rPr>
            </w:pPr>
            <w:r w:rsidRPr="00621CFA">
              <w:rPr>
                <w:rFonts w:eastAsia="Arial Unicode MS"/>
                <w:lang w:val="en-US"/>
              </w:rPr>
              <w:t>1.5</w:t>
            </w:r>
          </w:p>
        </w:tc>
        <w:tc>
          <w:tcPr>
            <w:tcW w:w="1524" w:type="dxa"/>
            <w:shd w:val="clear" w:color="auto" w:fill="auto"/>
          </w:tcPr>
          <w:p w:rsidR="007C2E31" w:rsidRPr="00621CFA" w:rsidRDefault="007C2E31" w:rsidP="00A47B60">
            <w:pPr>
              <w:pStyle w:val="TextCE"/>
              <w:tabs>
                <w:tab w:val="decimal" w:pos="604"/>
              </w:tabs>
              <w:spacing w:after="0"/>
              <w:ind w:firstLine="0"/>
              <w:rPr>
                <w:rFonts w:eastAsia="Arial Unicode MS"/>
                <w:lang w:val="en-US"/>
              </w:rPr>
            </w:pPr>
            <w:r w:rsidRPr="00621CFA">
              <w:rPr>
                <w:rFonts w:eastAsia="Arial Unicode MS"/>
                <w:lang w:val="en-US"/>
              </w:rPr>
              <w:t>0.315</w:t>
            </w:r>
          </w:p>
        </w:tc>
      </w:tr>
      <w:tr w:rsidR="007C2E31" w:rsidRPr="00621CFA" w:rsidTr="008361E6">
        <w:tc>
          <w:tcPr>
            <w:tcW w:w="2977" w:type="dxa"/>
            <w:shd w:val="clear" w:color="auto" w:fill="auto"/>
          </w:tcPr>
          <w:p w:rsidR="007C2E31" w:rsidRPr="00621CFA" w:rsidRDefault="007C2E31" w:rsidP="00A47B60">
            <w:pPr>
              <w:pStyle w:val="TextCE"/>
              <w:spacing w:after="0"/>
              <w:ind w:firstLine="0"/>
              <w:rPr>
                <w:rFonts w:eastAsia="Arial Unicode MS"/>
                <w:lang w:val="en-US"/>
              </w:rPr>
            </w:pPr>
            <w:r w:rsidRPr="00621CFA">
              <w:rPr>
                <w:rFonts w:eastAsia="Arial Unicode MS"/>
                <w:lang w:val="en-US"/>
              </w:rPr>
              <w:t>RSD, %</w:t>
            </w:r>
          </w:p>
        </w:tc>
        <w:tc>
          <w:tcPr>
            <w:tcW w:w="1523" w:type="dxa"/>
            <w:shd w:val="clear" w:color="auto" w:fill="auto"/>
          </w:tcPr>
          <w:p w:rsidR="007C2E31" w:rsidRPr="00621CFA" w:rsidRDefault="007C2E31" w:rsidP="00A47B60">
            <w:pPr>
              <w:pStyle w:val="TextCE"/>
              <w:tabs>
                <w:tab w:val="decimal" w:pos="639"/>
              </w:tabs>
              <w:spacing w:after="0"/>
              <w:ind w:firstLine="0"/>
              <w:rPr>
                <w:rFonts w:eastAsia="Arial Unicode MS"/>
                <w:lang w:val="en-US"/>
              </w:rPr>
            </w:pPr>
            <w:r w:rsidRPr="00621CFA">
              <w:rPr>
                <w:rFonts w:eastAsia="Arial Unicode MS"/>
                <w:lang w:val="en-US"/>
              </w:rPr>
              <w:t>1.8</w:t>
            </w:r>
          </w:p>
        </w:tc>
        <w:tc>
          <w:tcPr>
            <w:tcW w:w="1596" w:type="dxa"/>
            <w:shd w:val="clear" w:color="auto" w:fill="auto"/>
          </w:tcPr>
          <w:p w:rsidR="007C2E31" w:rsidRPr="00621CFA" w:rsidRDefault="007C2E31" w:rsidP="00A47B60">
            <w:pPr>
              <w:pStyle w:val="TextCE"/>
              <w:tabs>
                <w:tab w:val="decimal" w:pos="675"/>
              </w:tabs>
              <w:spacing w:after="0"/>
              <w:ind w:firstLine="0"/>
              <w:rPr>
                <w:rFonts w:eastAsia="Arial Unicode MS"/>
                <w:lang w:val="en-US"/>
              </w:rPr>
            </w:pPr>
            <w:r w:rsidRPr="00621CFA">
              <w:rPr>
                <w:rFonts w:eastAsia="Arial Unicode MS"/>
                <w:lang w:val="en-US"/>
              </w:rPr>
              <w:t>1.77</w:t>
            </w:r>
          </w:p>
        </w:tc>
        <w:tc>
          <w:tcPr>
            <w:tcW w:w="1452" w:type="dxa"/>
            <w:shd w:val="clear" w:color="auto" w:fill="auto"/>
          </w:tcPr>
          <w:p w:rsidR="007C2E31" w:rsidRPr="00621CFA" w:rsidRDefault="007C2E31" w:rsidP="00A47B60">
            <w:pPr>
              <w:pStyle w:val="TextCE"/>
              <w:tabs>
                <w:tab w:val="decimal" w:pos="638"/>
              </w:tabs>
              <w:spacing w:after="0"/>
              <w:ind w:firstLine="0"/>
              <w:rPr>
                <w:rFonts w:eastAsia="Arial Unicode MS"/>
                <w:lang w:val="en-US"/>
              </w:rPr>
            </w:pPr>
            <w:r w:rsidRPr="00621CFA">
              <w:rPr>
                <w:rFonts w:eastAsia="Arial Unicode MS"/>
                <w:lang w:val="en-US"/>
              </w:rPr>
              <w:t>1.4</w:t>
            </w:r>
          </w:p>
        </w:tc>
        <w:tc>
          <w:tcPr>
            <w:tcW w:w="1524" w:type="dxa"/>
            <w:shd w:val="clear" w:color="auto" w:fill="auto"/>
          </w:tcPr>
          <w:p w:rsidR="007C2E31" w:rsidRPr="00621CFA" w:rsidRDefault="007C2E31" w:rsidP="00A47B60">
            <w:pPr>
              <w:pStyle w:val="TextCE"/>
              <w:tabs>
                <w:tab w:val="decimal" w:pos="604"/>
              </w:tabs>
              <w:spacing w:after="0"/>
              <w:ind w:firstLine="0"/>
              <w:rPr>
                <w:rFonts w:eastAsia="Arial Unicode MS"/>
                <w:lang w:val="en-US"/>
              </w:rPr>
            </w:pPr>
            <w:r w:rsidRPr="00621CFA">
              <w:rPr>
                <w:rFonts w:eastAsia="Arial Unicode MS"/>
                <w:lang w:val="en-US"/>
              </w:rPr>
              <w:t>6.65</w:t>
            </w:r>
          </w:p>
        </w:tc>
      </w:tr>
      <w:tr w:rsidR="007C2E31" w:rsidRPr="00621CFA" w:rsidTr="008361E6">
        <w:tc>
          <w:tcPr>
            <w:tcW w:w="2977" w:type="dxa"/>
            <w:shd w:val="clear" w:color="auto" w:fill="auto"/>
          </w:tcPr>
          <w:p w:rsidR="007C2E31" w:rsidRPr="00621CFA" w:rsidRDefault="007C2E31" w:rsidP="00A47B60">
            <w:pPr>
              <w:pStyle w:val="TextCE"/>
              <w:spacing w:after="0"/>
              <w:ind w:firstLine="0"/>
              <w:rPr>
                <w:rFonts w:eastAsia="Arial Unicode MS"/>
                <w:lang w:val="en-US"/>
              </w:rPr>
            </w:pPr>
            <w:r w:rsidRPr="00621CFA">
              <w:rPr>
                <w:rFonts w:eastAsia="Arial Unicode MS"/>
                <w:lang w:val="en-US"/>
              </w:rPr>
              <w:t>Limit of detection, nmol.L</w:t>
            </w:r>
            <w:r w:rsidRPr="00621CFA">
              <w:rPr>
                <w:rFonts w:eastAsia="Arial Unicode MS"/>
                <w:vertAlign w:val="superscript"/>
                <w:lang w:val="en-US"/>
              </w:rPr>
              <w:t>-1</w:t>
            </w:r>
          </w:p>
        </w:tc>
        <w:tc>
          <w:tcPr>
            <w:tcW w:w="1523" w:type="dxa"/>
            <w:shd w:val="clear" w:color="auto" w:fill="auto"/>
          </w:tcPr>
          <w:p w:rsidR="007C2E31" w:rsidRPr="00621CFA" w:rsidRDefault="007C2E31" w:rsidP="00A47B60">
            <w:pPr>
              <w:pStyle w:val="TextCE"/>
              <w:tabs>
                <w:tab w:val="decimal" w:pos="639"/>
              </w:tabs>
              <w:spacing w:after="0"/>
              <w:ind w:firstLine="0"/>
              <w:rPr>
                <w:rFonts w:eastAsia="Arial Unicode MS"/>
                <w:lang w:val="en-US"/>
              </w:rPr>
            </w:pPr>
            <w:r w:rsidRPr="00621CFA">
              <w:rPr>
                <w:rFonts w:eastAsia="Arial Unicode MS"/>
                <w:lang w:val="en-US"/>
              </w:rPr>
              <w:t>2.6</w:t>
            </w:r>
          </w:p>
        </w:tc>
        <w:tc>
          <w:tcPr>
            <w:tcW w:w="1596" w:type="dxa"/>
            <w:shd w:val="clear" w:color="auto" w:fill="auto"/>
          </w:tcPr>
          <w:p w:rsidR="007C2E31" w:rsidRPr="00621CFA" w:rsidRDefault="007C2E31" w:rsidP="00A47B60">
            <w:pPr>
              <w:pStyle w:val="TextCE"/>
              <w:tabs>
                <w:tab w:val="decimal" w:pos="675"/>
              </w:tabs>
              <w:spacing w:after="0"/>
              <w:ind w:firstLine="0"/>
              <w:rPr>
                <w:rFonts w:eastAsia="Arial Unicode MS"/>
                <w:lang w:val="en-US"/>
              </w:rPr>
            </w:pPr>
            <w:r w:rsidRPr="00621CFA">
              <w:rPr>
                <w:rFonts w:eastAsia="Arial Unicode MS"/>
                <w:lang w:val="en-US"/>
              </w:rPr>
              <w:t>2.7</w:t>
            </w:r>
          </w:p>
        </w:tc>
        <w:tc>
          <w:tcPr>
            <w:tcW w:w="1452" w:type="dxa"/>
            <w:shd w:val="clear" w:color="auto" w:fill="auto"/>
          </w:tcPr>
          <w:p w:rsidR="007C2E31" w:rsidRPr="00621CFA" w:rsidRDefault="007C2E31" w:rsidP="00A47B60">
            <w:pPr>
              <w:pStyle w:val="TextCE"/>
              <w:tabs>
                <w:tab w:val="decimal" w:pos="638"/>
              </w:tabs>
              <w:spacing w:after="0"/>
              <w:ind w:firstLine="0"/>
              <w:rPr>
                <w:rFonts w:eastAsia="Arial Unicode MS"/>
                <w:lang w:val="en-US"/>
              </w:rPr>
            </w:pPr>
            <w:r w:rsidRPr="00621CFA">
              <w:rPr>
                <w:rFonts w:eastAsia="Arial Unicode MS"/>
                <w:lang w:val="en-US"/>
              </w:rPr>
              <w:t>2.1</w:t>
            </w:r>
          </w:p>
        </w:tc>
        <w:tc>
          <w:tcPr>
            <w:tcW w:w="1524" w:type="dxa"/>
            <w:shd w:val="clear" w:color="auto" w:fill="auto"/>
          </w:tcPr>
          <w:p w:rsidR="007C2E31" w:rsidRPr="00621CFA" w:rsidRDefault="007C2E31" w:rsidP="00A47B60">
            <w:pPr>
              <w:pStyle w:val="TextCE"/>
              <w:tabs>
                <w:tab w:val="decimal" w:pos="604"/>
              </w:tabs>
              <w:spacing w:after="0"/>
              <w:ind w:firstLine="0"/>
              <w:rPr>
                <w:rFonts w:eastAsia="Arial Unicode MS"/>
                <w:lang w:val="en-US"/>
              </w:rPr>
            </w:pPr>
            <w:r w:rsidRPr="00621CFA">
              <w:rPr>
                <w:rFonts w:eastAsia="Arial Unicode MS"/>
                <w:lang w:val="en-US"/>
              </w:rPr>
              <w:t>10.0</w:t>
            </w:r>
          </w:p>
        </w:tc>
      </w:tr>
    </w:tbl>
    <w:p w:rsidR="007C2E31" w:rsidRPr="00621CFA" w:rsidRDefault="007C2E31" w:rsidP="00A47B60">
      <w:pPr>
        <w:pStyle w:val="JetrText"/>
        <w:rPr>
          <w:rFonts w:eastAsia="Arial Unicode MS"/>
          <w:lang w:val="en-US"/>
        </w:rPr>
      </w:pPr>
    </w:p>
    <w:p w:rsidR="007C2E31" w:rsidRPr="00621CFA" w:rsidRDefault="007C2E31" w:rsidP="00A47B60">
      <w:pPr>
        <w:pStyle w:val="JetrNadpis"/>
        <w:rPr>
          <w:lang w:val="en-US"/>
        </w:rPr>
      </w:pPr>
      <w:r w:rsidRPr="00621CFA">
        <w:rPr>
          <w:lang w:val="en-US"/>
        </w:rPr>
        <w:t>Conclusions</w:t>
      </w:r>
    </w:p>
    <w:p w:rsidR="007C2E31" w:rsidRPr="00621CFA" w:rsidRDefault="007C2E31" w:rsidP="00A47B60">
      <w:pPr>
        <w:pStyle w:val="JetrText"/>
        <w:rPr>
          <w:lang w:val="en-US"/>
        </w:rPr>
      </w:pPr>
      <w:r w:rsidRPr="00621CFA">
        <w:rPr>
          <w:lang w:val="en-US"/>
        </w:rPr>
        <w:t>Text text text text text text text text text text text text text text text text text text text text text text text text text text text text text text text text text text text text text text text text text text</w:t>
      </w:r>
      <w:r w:rsidR="00AE6433">
        <w:rPr>
          <w:lang w:val="en-US"/>
        </w:rPr>
        <w:t xml:space="preserve">. </w:t>
      </w:r>
      <w:r w:rsidR="00AE6433" w:rsidRPr="00621CFA">
        <w:rPr>
          <w:lang w:val="en-US"/>
        </w:rPr>
        <w:t>text text text text text text text text text text text text text text text text text text text text text</w:t>
      </w:r>
      <w:r w:rsidRPr="00621CFA">
        <w:rPr>
          <w:lang w:val="en-US"/>
        </w:rPr>
        <w:t xml:space="preserve"> Text text text text text text text text text text text text text text text text text text text text text.</w:t>
      </w:r>
      <w:r w:rsidR="00AE6433">
        <w:rPr>
          <w:lang w:val="en-US"/>
        </w:rPr>
        <w:t xml:space="preserve"> </w:t>
      </w:r>
      <w:r w:rsidR="00AE6433" w:rsidRPr="00621CFA">
        <w:rPr>
          <w:lang w:val="en-US"/>
        </w:rPr>
        <w:lastRenderedPageBreak/>
        <w:t>text text text text text text text text text text text text text text text text text text text text text</w:t>
      </w:r>
      <w:r w:rsidR="00AE6433">
        <w:rPr>
          <w:lang w:val="en-US"/>
        </w:rPr>
        <w:t xml:space="preserve">. </w:t>
      </w:r>
      <w:r w:rsidR="00AE6433" w:rsidRPr="00621CFA">
        <w:rPr>
          <w:lang w:val="en-US"/>
        </w:rPr>
        <w:t>text text text text text text text text text text text text text text text text text text text text text</w:t>
      </w:r>
    </w:p>
    <w:p w:rsidR="007C2E31" w:rsidRPr="00621CFA" w:rsidRDefault="007C2E31" w:rsidP="00A47B60">
      <w:pPr>
        <w:pStyle w:val="JetrText"/>
        <w:rPr>
          <w:lang w:val="en-US"/>
        </w:rPr>
      </w:pPr>
    </w:p>
    <w:p w:rsidR="007C2E31" w:rsidRPr="00621CFA" w:rsidRDefault="007C2E31" w:rsidP="00A47B60">
      <w:pPr>
        <w:pStyle w:val="JetrNadpis"/>
        <w:rPr>
          <w:lang w:val="en-US"/>
        </w:rPr>
      </w:pPr>
      <w:bookmarkStart w:id="3" w:name="_Hlk30597223"/>
      <w:r w:rsidRPr="00621CFA">
        <w:rPr>
          <w:lang w:val="en-US"/>
        </w:rPr>
        <w:t>Acknowledgments</w:t>
      </w:r>
    </w:p>
    <w:p w:rsidR="007C2E31" w:rsidRPr="00621CFA" w:rsidRDefault="007C2E31" w:rsidP="00A47B60">
      <w:pPr>
        <w:pStyle w:val="JetrText"/>
        <w:rPr>
          <w:iCs/>
          <w:lang w:val="en-US"/>
        </w:rPr>
      </w:pPr>
      <w:r w:rsidRPr="00621CFA">
        <w:rPr>
          <w:lang w:val="en-US"/>
        </w:rPr>
        <w:t>This research has been supported by the Czech Science Foundation (project no. 203/07/1195)</w:t>
      </w:r>
      <w:r w:rsidR="00CC191F">
        <w:rPr>
          <w:lang w:val="en-US"/>
        </w:rPr>
        <w:t xml:space="preserve"> </w:t>
      </w:r>
      <w:r w:rsidRPr="00621CFA">
        <w:rPr>
          <w:lang w:val="en-US"/>
        </w:rPr>
        <w:t>and by the Czech Ministry of Education, Youth and Sports (projects LC 06035 and MSM 0021620857).</w:t>
      </w:r>
      <w:bookmarkEnd w:id="3"/>
    </w:p>
    <w:p w:rsidR="007C2E31" w:rsidRPr="00621CFA" w:rsidRDefault="007C2E31" w:rsidP="00A47B60">
      <w:pPr>
        <w:pStyle w:val="JetrText"/>
        <w:rPr>
          <w:lang w:val="en-US"/>
        </w:rPr>
      </w:pPr>
    </w:p>
    <w:p w:rsidR="007C2E31" w:rsidRPr="00621CFA" w:rsidRDefault="007C2E31" w:rsidP="00A47B60">
      <w:pPr>
        <w:pStyle w:val="JetrNadpis"/>
        <w:rPr>
          <w:lang w:val="en-US"/>
        </w:rPr>
      </w:pPr>
      <w:r w:rsidRPr="00621CFA">
        <w:rPr>
          <w:lang w:val="en-US"/>
        </w:rPr>
        <w:t>References</w:t>
      </w:r>
      <w:r w:rsidR="00894A55" w:rsidRPr="00894A55">
        <w:rPr>
          <w:b w:val="0"/>
          <w:bCs w:val="0"/>
          <w:i/>
          <w:color w:val="0000FF"/>
          <w:szCs w:val="24"/>
          <w:lang w:val="en-US"/>
        </w:rPr>
        <w:t xml:space="preserve"> </w:t>
      </w:r>
      <w:r w:rsidR="00894A55">
        <w:rPr>
          <w:b w:val="0"/>
          <w:bCs w:val="0"/>
          <w:i/>
          <w:color w:val="0000FF"/>
          <w:szCs w:val="24"/>
          <w:lang w:val="en-US"/>
        </w:rPr>
        <w:t>See</w:t>
      </w:r>
      <w:r w:rsidR="00894A55" w:rsidRPr="00621CFA">
        <w:rPr>
          <w:b w:val="0"/>
          <w:bCs w:val="0"/>
          <w:i/>
          <w:color w:val="0000FF"/>
          <w:szCs w:val="24"/>
          <w:lang w:val="en-US"/>
        </w:rPr>
        <w:t xml:space="preserve"> the instructions valid for the journal “Chemicke Listy” (http://www.chemicke-listy.cz/cz/authors.html)</w:t>
      </w:r>
    </w:p>
    <w:p w:rsidR="007C2E31" w:rsidRPr="00621CFA" w:rsidRDefault="007C2E31" w:rsidP="00A47B60">
      <w:pPr>
        <w:pStyle w:val="JetrText"/>
        <w:numPr>
          <w:ilvl w:val="0"/>
          <w:numId w:val="2"/>
        </w:numPr>
        <w:tabs>
          <w:tab w:val="clear" w:pos="720"/>
          <w:tab w:val="num" w:pos="399"/>
        </w:tabs>
        <w:ind w:left="399" w:hanging="399"/>
        <w:rPr>
          <w:lang w:val="en-US"/>
        </w:rPr>
      </w:pPr>
      <w:r w:rsidRPr="00621CFA">
        <w:rPr>
          <w:lang w:val="en-US"/>
        </w:rPr>
        <w:t>Březina M., Zuman P.: Polarography in medicine, biochemistry, and pharmacy. Interscience. New York 1958.</w:t>
      </w:r>
    </w:p>
    <w:p w:rsidR="007C2E31" w:rsidRPr="00621CFA" w:rsidRDefault="007C2E31" w:rsidP="00A47B60">
      <w:pPr>
        <w:pStyle w:val="JetrText"/>
        <w:numPr>
          <w:ilvl w:val="0"/>
          <w:numId w:val="2"/>
        </w:numPr>
        <w:tabs>
          <w:tab w:val="clear" w:pos="720"/>
          <w:tab w:val="num" w:pos="399"/>
        </w:tabs>
        <w:ind w:left="399" w:hanging="399"/>
        <w:rPr>
          <w:lang w:val="en-US"/>
        </w:rPr>
      </w:pPr>
      <w:r w:rsidRPr="00621CFA">
        <w:rPr>
          <w:lang w:val="en-US"/>
        </w:rPr>
        <w:t xml:space="preserve">Brdička R.: Collect. Czech. Chem. Commun. </w:t>
      </w:r>
      <w:r w:rsidRPr="00621CFA">
        <w:rPr>
          <w:i/>
          <w:lang w:val="en-US"/>
        </w:rPr>
        <w:t>5</w:t>
      </w:r>
      <w:r w:rsidRPr="00621CFA">
        <w:rPr>
          <w:lang w:val="en-US"/>
        </w:rPr>
        <w:t>, 112 (1933).</w:t>
      </w:r>
    </w:p>
    <w:p w:rsidR="007C2E31" w:rsidRPr="00621CFA" w:rsidRDefault="007C2E31" w:rsidP="00A47B60">
      <w:pPr>
        <w:pStyle w:val="JetrText"/>
        <w:numPr>
          <w:ilvl w:val="0"/>
          <w:numId w:val="2"/>
        </w:numPr>
        <w:tabs>
          <w:tab w:val="clear" w:pos="720"/>
          <w:tab w:val="num" w:pos="399"/>
        </w:tabs>
        <w:ind w:left="399" w:hanging="399"/>
        <w:rPr>
          <w:lang w:val="en-US"/>
        </w:rPr>
      </w:pPr>
      <w:r w:rsidRPr="00621CFA">
        <w:rPr>
          <w:lang w:val="en-US"/>
        </w:rPr>
        <w:t xml:space="preserve">Horack S. M., Kurill A. J.: Tetrahedron Lett. </w:t>
      </w:r>
      <w:r w:rsidRPr="00621CFA">
        <w:rPr>
          <w:i/>
          <w:lang w:val="en-US"/>
        </w:rPr>
        <w:t>1997</w:t>
      </w:r>
      <w:r w:rsidRPr="00621CFA">
        <w:rPr>
          <w:lang w:val="en-US"/>
        </w:rPr>
        <w:t>, 27.</w:t>
      </w:r>
    </w:p>
    <w:p w:rsidR="007C2E31" w:rsidRPr="00621CFA" w:rsidRDefault="007C2E31" w:rsidP="00A47B60">
      <w:pPr>
        <w:pStyle w:val="JetrText"/>
        <w:numPr>
          <w:ilvl w:val="0"/>
          <w:numId w:val="2"/>
        </w:numPr>
        <w:tabs>
          <w:tab w:val="clear" w:pos="720"/>
          <w:tab w:val="num" w:pos="399"/>
        </w:tabs>
        <w:ind w:left="399" w:hanging="399"/>
        <w:rPr>
          <w:lang w:val="en-US"/>
        </w:rPr>
      </w:pPr>
      <w:r w:rsidRPr="00621CFA">
        <w:rPr>
          <w:lang w:val="en-US"/>
        </w:rPr>
        <w:t xml:space="preserve">Lowestein K. A.: </w:t>
      </w:r>
      <w:r w:rsidRPr="00621CFA">
        <w:rPr>
          <w:i/>
          <w:lang w:val="en-US"/>
        </w:rPr>
        <w:t>Silicones. A Story of Research</w:t>
      </w:r>
      <w:r w:rsidRPr="00621CFA">
        <w:rPr>
          <w:lang w:val="en-US"/>
        </w:rPr>
        <w:t>. Wiley, New York 1979.</w:t>
      </w:r>
    </w:p>
    <w:p w:rsidR="007C2E31" w:rsidRPr="00621CFA" w:rsidRDefault="007C2E31" w:rsidP="00A47B60">
      <w:pPr>
        <w:pStyle w:val="JetrText"/>
        <w:numPr>
          <w:ilvl w:val="0"/>
          <w:numId w:val="2"/>
        </w:numPr>
        <w:tabs>
          <w:tab w:val="clear" w:pos="720"/>
          <w:tab w:val="num" w:pos="399"/>
        </w:tabs>
        <w:ind w:left="399" w:hanging="399"/>
        <w:rPr>
          <w:lang w:val="en-US"/>
        </w:rPr>
      </w:pPr>
      <w:r w:rsidRPr="00621CFA">
        <w:rPr>
          <w:lang w:val="en-US"/>
        </w:rPr>
        <w:t xml:space="preserve">Točík Z.: </w:t>
      </w:r>
      <w:r w:rsidRPr="00621CFA">
        <w:rPr>
          <w:i/>
          <w:lang w:val="en-US"/>
        </w:rPr>
        <w:t>Diploma Thesis</w:t>
      </w:r>
      <w:r w:rsidRPr="00621CFA">
        <w:rPr>
          <w:lang w:val="en-US"/>
        </w:rPr>
        <w:t>. Charles University, Prague 1968.</w:t>
      </w:r>
    </w:p>
    <w:p w:rsidR="007C2E31" w:rsidRPr="00621CFA" w:rsidRDefault="00E952FF" w:rsidP="00A47B60">
      <w:pPr>
        <w:pStyle w:val="JetrText"/>
        <w:numPr>
          <w:ilvl w:val="0"/>
          <w:numId w:val="2"/>
        </w:numPr>
        <w:tabs>
          <w:tab w:val="clear" w:pos="720"/>
          <w:tab w:val="num" w:pos="399"/>
        </w:tabs>
        <w:ind w:left="399" w:hanging="399"/>
        <w:rPr>
          <w:lang w:val="en-US"/>
        </w:rPr>
      </w:pPr>
      <w:hyperlink r:id="rId6" w:history="1">
        <w:r w:rsidR="007C2E31" w:rsidRPr="00621CFA">
          <w:rPr>
            <w:rStyle w:val="Hypertextovodkaz"/>
            <w:lang w:val="en-US"/>
          </w:rPr>
          <w:t>https://www.sigma-aldrich.com</w:t>
        </w:r>
      </w:hyperlink>
      <w:r w:rsidR="007C2E31" w:rsidRPr="00621CFA">
        <w:rPr>
          <w:color w:val="000000"/>
          <w:lang w:val="en-US"/>
        </w:rPr>
        <w:t>, Downloaded September 3</w:t>
      </w:r>
      <w:r w:rsidR="007C2E31" w:rsidRPr="00621CFA">
        <w:rPr>
          <w:color w:val="000000"/>
          <w:vertAlign w:val="superscript"/>
          <w:lang w:val="en-US"/>
        </w:rPr>
        <w:t>rd</w:t>
      </w:r>
      <w:r w:rsidR="007C2E31" w:rsidRPr="00621CFA">
        <w:rPr>
          <w:color w:val="000000"/>
          <w:lang w:val="en-US"/>
        </w:rPr>
        <w:t>, 1999.</w:t>
      </w:r>
    </w:p>
    <w:p w:rsidR="00955BB8" w:rsidRPr="007C2E31" w:rsidRDefault="007C2E31" w:rsidP="00A47B60">
      <w:pPr>
        <w:pStyle w:val="JetrText"/>
        <w:numPr>
          <w:ilvl w:val="0"/>
          <w:numId w:val="2"/>
        </w:numPr>
        <w:tabs>
          <w:tab w:val="clear" w:pos="720"/>
          <w:tab w:val="num" w:pos="399"/>
        </w:tabs>
        <w:ind w:left="399" w:hanging="399"/>
      </w:pPr>
      <w:r w:rsidRPr="007C2E31">
        <w:rPr>
          <w:lang w:val="en-US"/>
        </w:rPr>
        <w:t xml:space="preserve">Corning D. R.: </w:t>
      </w:r>
      <w:r w:rsidRPr="007C2E31">
        <w:rPr>
          <w:i/>
          <w:lang w:val="en-US"/>
        </w:rPr>
        <w:t xml:space="preserve">10 </w:t>
      </w:r>
      <w:r w:rsidRPr="007C2E31">
        <w:rPr>
          <w:i/>
          <w:vertAlign w:val="superscript"/>
          <w:lang w:val="en-US"/>
        </w:rPr>
        <w:t xml:space="preserve">th </w:t>
      </w:r>
      <w:r w:rsidRPr="007C2E31">
        <w:rPr>
          <w:i/>
          <w:lang w:val="en-US"/>
        </w:rPr>
        <w:t>Annual IUPAC Congress: Structure of Polymers, Prague, Aug. 31</w:t>
      </w:r>
      <w:r w:rsidRPr="007C2E31">
        <w:rPr>
          <w:i/>
          <w:vertAlign w:val="superscript"/>
          <w:lang w:val="en-US"/>
        </w:rPr>
        <w:t>st</w:t>
      </w:r>
      <w:r w:rsidRPr="007C2E31">
        <w:rPr>
          <w:i/>
          <w:lang w:val="en-US"/>
        </w:rPr>
        <w:t xml:space="preserve">  – Sept. 5</w:t>
      </w:r>
      <w:r w:rsidRPr="007C2E31">
        <w:rPr>
          <w:i/>
          <w:vertAlign w:val="superscript"/>
          <w:lang w:val="en-US"/>
        </w:rPr>
        <w:t>th</w:t>
      </w:r>
      <w:r w:rsidRPr="007C2E31">
        <w:rPr>
          <w:i/>
          <w:lang w:val="en-US"/>
        </w:rPr>
        <w:t>, 1998</w:t>
      </w:r>
      <w:r w:rsidRPr="007C2E31">
        <w:rPr>
          <w:lang w:val="en-US"/>
        </w:rPr>
        <w:t>, Book of Abstracts (Dana J. F., ed.), p. 137 (resp. Poster no., Plenary Lecture etc.).</w:t>
      </w:r>
    </w:p>
    <w:sectPr w:rsidR="00955BB8" w:rsidRPr="007C2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altName w:val="Abril Fatface"/>
    <w:panose1 w:val="02040503050203030202"/>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26398"/>
    <w:multiLevelType w:val="hybridMultilevel"/>
    <w:tmpl w:val="34561F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427708F"/>
    <w:multiLevelType w:val="hybridMultilevel"/>
    <w:tmpl w:val="E4CCE4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LIwNTUxtTA3NTIzMTdR0lEKTi0uzszPAykwrAUA4k4f7CwAAAA="/>
  </w:docVars>
  <w:rsids>
    <w:rsidRoot w:val="00955BB8"/>
    <w:rsid w:val="004C1D0A"/>
    <w:rsid w:val="007C2E31"/>
    <w:rsid w:val="00894A55"/>
    <w:rsid w:val="00955BB8"/>
    <w:rsid w:val="00A47B60"/>
    <w:rsid w:val="00A8400E"/>
    <w:rsid w:val="00AE6433"/>
    <w:rsid w:val="00CC191F"/>
    <w:rsid w:val="00E04D74"/>
    <w:rsid w:val="00E952FF"/>
    <w:rsid w:val="00F605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8526"/>
  <w15:docId w15:val="{AB88F2DA-D8DB-49CF-8A21-4E0C2F33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5BB8"/>
    <w:pPr>
      <w:widowControl w:val="0"/>
      <w:suppressAutoHyphens/>
      <w:spacing w:after="0" w:line="240" w:lineRule="auto"/>
    </w:pPr>
    <w:rPr>
      <w:rFonts w:ascii="Times New Roman" w:eastAsia="Arial Unicode MS" w:hAnsi="Times New Roman" w:cs="Lucida San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55BB8"/>
    <w:rPr>
      <w:rFonts w:ascii="Tahoma" w:hAnsi="Tahoma" w:cs="Mangal"/>
      <w:sz w:val="16"/>
      <w:szCs w:val="14"/>
    </w:rPr>
  </w:style>
  <w:style w:type="character" w:customStyle="1" w:styleId="TextbublinyChar">
    <w:name w:val="Text bubliny Char"/>
    <w:basedOn w:val="Standardnpsmoodstavce"/>
    <w:link w:val="Textbubliny"/>
    <w:uiPriority w:val="99"/>
    <w:semiHidden/>
    <w:rsid w:val="00955BB8"/>
    <w:rPr>
      <w:rFonts w:ascii="Tahoma" w:eastAsia="Arial Unicode MS" w:hAnsi="Tahoma" w:cs="Mangal"/>
      <w:kern w:val="1"/>
      <w:sz w:val="16"/>
      <w:szCs w:val="14"/>
      <w:lang w:eastAsia="hi-IN" w:bidi="hi-IN"/>
    </w:rPr>
  </w:style>
  <w:style w:type="character" w:styleId="Hypertextovodkaz">
    <w:name w:val="Hyperlink"/>
    <w:basedOn w:val="Standardnpsmoodstavce"/>
    <w:rsid w:val="007C2E31"/>
    <w:rPr>
      <w:color w:val="0000FF"/>
      <w:u w:val="single"/>
    </w:rPr>
  </w:style>
  <w:style w:type="paragraph" w:customStyle="1" w:styleId="JetrAutoriAdresy">
    <w:name w:val="Jetr_Autori_Adresy"/>
    <w:basedOn w:val="Normln"/>
    <w:rsid w:val="007C2E31"/>
    <w:pPr>
      <w:widowControl/>
      <w:suppressAutoHyphens w:val="0"/>
      <w:jc w:val="center"/>
    </w:pPr>
    <w:rPr>
      <w:rFonts w:eastAsia="Times New Roman" w:cs="Times New Roman"/>
      <w:kern w:val="0"/>
      <w:u w:val="single"/>
      <w:lang w:eastAsia="cs-CZ" w:bidi="ar-SA"/>
    </w:rPr>
  </w:style>
  <w:style w:type="paragraph" w:customStyle="1" w:styleId="TextCE">
    <w:name w:val="TextCE"/>
    <w:basedOn w:val="Zkladntext"/>
    <w:rsid w:val="007C2E31"/>
    <w:pPr>
      <w:suppressAutoHyphens w:val="0"/>
      <w:ind w:firstLine="425"/>
      <w:jc w:val="both"/>
    </w:pPr>
    <w:rPr>
      <w:rFonts w:eastAsia="Times New Roman" w:cs="Times New Roman"/>
      <w:kern w:val="0"/>
      <w:szCs w:val="20"/>
      <w:lang w:eastAsia="cs-CZ" w:bidi="ar-SA"/>
    </w:rPr>
  </w:style>
  <w:style w:type="paragraph" w:customStyle="1" w:styleId="JetrText">
    <w:name w:val="Jetr_Text"/>
    <w:basedOn w:val="Normln"/>
    <w:rsid w:val="007C2E31"/>
    <w:pPr>
      <w:widowControl/>
      <w:suppressAutoHyphens w:val="0"/>
      <w:autoSpaceDE w:val="0"/>
      <w:autoSpaceDN w:val="0"/>
      <w:adjustRightInd w:val="0"/>
      <w:jc w:val="both"/>
    </w:pPr>
    <w:rPr>
      <w:rFonts w:eastAsia="Times New Roman" w:cs="Times New Roman"/>
      <w:kern w:val="0"/>
      <w:lang w:eastAsia="cs-CZ" w:bidi="ar-SA"/>
    </w:rPr>
  </w:style>
  <w:style w:type="paragraph" w:customStyle="1" w:styleId="JetrNadpis">
    <w:name w:val="Jetr_Nadpis"/>
    <w:basedOn w:val="Normln"/>
    <w:rsid w:val="007C2E31"/>
    <w:pPr>
      <w:widowControl/>
      <w:suppressAutoHyphens w:val="0"/>
      <w:jc w:val="both"/>
    </w:pPr>
    <w:rPr>
      <w:rFonts w:eastAsia="Times New Roman" w:cs="Times New Roman"/>
      <w:b/>
      <w:bCs/>
      <w:kern w:val="0"/>
      <w:szCs w:val="27"/>
      <w:lang w:eastAsia="cs-CZ" w:bidi="ar-SA"/>
    </w:rPr>
  </w:style>
  <w:style w:type="paragraph" w:customStyle="1" w:styleId="JetrHlavniNadpiserven">
    <w:name w:val="Jetr_HlavniNadpis + Červená"/>
    <w:basedOn w:val="Normln"/>
    <w:rsid w:val="007C2E31"/>
    <w:pPr>
      <w:widowControl/>
      <w:suppressAutoHyphens w:val="0"/>
      <w:jc w:val="center"/>
    </w:pPr>
    <w:rPr>
      <w:rFonts w:eastAsia="Times New Roman" w:cs="Times New Roman"/>
      <w:b/>
      <w:bCs/>
      <w:kern w:val="0"/>
      <w:lang w:eastAsia="cs-CZ" w:bidi="ar-SA"/>
    </w:rPr>
  </w:style>
  <w:style w:type="paragraph" w:styleId="Zkladntext">
    <w:name w:val="Body Text"/>
    <w:basedOn w:val="Normln"/>
    <w:link w:val="ZkladntextChar"/>
    <w:uiPriority w:val="99"/>
    <w:semiHidden/>
    <w:unhideWhenUsed/>
    <w:rsid w:val="007C2E31"/>
    <w:pPr>
      <w:spacing w:after="120"/>
    </w:pPr>
    <w:rPr>
      <w:rFonts w:cs="Mangal"/>
      <w:szCs w:val="21"/>
    </w:rPr>
  </w:style>
  <w:style w:type="character" w:customStyle="1" w:styleId="ZkladntextChar">
    <w:name w:val="Základní text Char"/>
    <w:basedOn w:val="Standardnpsmoodstavce"/>
    <w:link w:val="Zkladntext"/>
    <w:uiPriority w:val="99"/>
    <w:semiHidden/>
    <w:rsid w:val="007C2E31"/>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ma-aldrich.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952</Words>
  <Characters>5621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cp:lastModifiedBy>
  <cp:revision>11</cp:revision>
  <dcterms:created xsi:type="dcterms:W3CDTF">2014-02-07T15:53:00Z</dcterms:created>
  <dcterms:modified xsi:type="dcterms:W3CDTF">2022-03-27T11:53:00Z</dcterms:modified>
</cp:coreProperties>
</file>